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C2" w:rsidRPr="00DE4FD8" w:rsidRDefault="00DE4FD8" w:rsidP="00DE4FD8">
      <w:pPr>
        <w:jc w:val="center"/>
        <w:rPr>
          <w:rFonts w:ascii="Century" w:hAnsi="Century"/>
          <w:sz w:val="36"/>
          <w:szCs w:val="36"/>
        </w:rPr>
      </w:pPr>
      <w:r w:rsidRPr="00DE4FD8">
        <w:rPr>
          <w:rFonts w:ascii="Century" w:hAnsi="Century"/>
          <w:sz w:val="36"/>
          <w:szCs w:val="36"/>
        </w:rPr>
        <w:t>LOUISIANA COURT REPORTERS ASSOCIATION</w:t>
      </w:r>
    </w:p>
    <w:p w:rsidR="00DE4FD8" w:rsidRPr="00F96B5F" w:rsidRDefault="0093210B" w:rsidP="00DE4FD8">
      <w:pPr>
        <w:pStyle w:val="NoSpacing"/>
        <w:jc w:val="center"/>
        <w:rPr>
          <w:rFonts w:ascii="Century" w:hAnsi="Century"/>
        </w:rPr>
      </w:pPr>
      <w:r>
        <w:rPr>
          <w:rFonts w:ascii="Century" w:hAnsi="Century"/>
        </w:rPr>
        <w:t>P.O. Box 6705</w:t>
      </w:r>
    </w:p>
    <w:p w:rsidR="00DE4FD8" w:rsidRPr="00F96B5F" w:rsidRDefault="0011500D" w:rsidP="00C32564">
      <w:pPr>
        <w:pStyle w:val="NoSpacing"/>
        <w:jc w:val="center"/>
        <w:rPr>
          <w:rFonts w:ascii="Century" w:hAnsi="Century"/>
        </w:rPr>
      </w:pPr>
      <w:r>
        <w:rPr>
          <w:rFonts w:ascii="Century" w:hAnsi="Century"/>
        </w:rPr>
        <w:t>Metairie, Louisiana 70009</w:t>
      </w:r>
    </w:p>
    <w:p w:rsidR="00DE4FD8" w:rsidRDefault="00E350E7" w:rsidP="00DE4FD8">
      <w:pPr>
        <w:pStyle w:val="NoSpacing"/>
        <w:jc w:val="center"/>
        <w:rPr>
          <w:rFonts w:ascii="Century" w:hAnsi="Century"/>
        </w:rPr>
      </w:pPr>
      <w:r>
        <w:rPr>
          <w:rFonts w:ascii="Century" w:hAnsi="Century"/>
        </w:rPr>
        <w:t xml:space="preserve">General </w:t>
      </w:r>
      <w:r w:rsidR="00DE4FD8" w:rsidRPr="00F96B5F">
        <w:rPr>
          <w:rFonts w:ascii="Century" w:hAnsi="Century"/>
        </w:rPr>
        <w:t xml:space="preserve">Email:  </w:t>
      </w:r>
      <w:hyperlink r:id="rId5" w:history="1">
        <w:r w:rsidRPr="005251E0">
          <w:rPr>
            <w:rStyle w:val="Hyperlink"/>
            <w:rFonts w:ascii="Century" w:hAnsi="Century"/>
          </w:rPr>
          <w:t>lcraboard@lcraboard.org</w:t>
        </w:r>
      </w:hyperlink>
    </w:p>
    <w:p w:rsidR="00E350E7" w:rsidRPr="00F96B5F" w:rsidRDefault="00E350E7" w:rsidP="00DE4FD8">
      <w:pPr>
        <w:pStyle w:val="NoSpacing"/>
        <w:jc w:val="center"/>
        <w:rPr>
          <w:rFonts w:ascii="Century" w:hAnsi="Century"/>
        </w:rPr>
      </w:pPr>
      <w:r>
        <w:rPr>
          <w:rFonts w:ascii="Century" w:hAnsi="Century"/>
        </w:rPr>
        <w:t>Treasurer’s Email: peter@lcraboard.org</w:t>
      </w:r>
    </w:p>
    <w:p w:rsidR="00547AA7" w:rsidRDefault="00FC6492" w:rsidP="00A133A0">
      <w:pPr>
        <w:pStyle w:val="NoSpacing"/>
        <w:jc w:val="center"/>
        <w:rPr>
          <w:rFonts w:ascii="Century" w:hAnsi="Century"/>
        </w:rPr>
      </w:pPr>
      <w:r>
        <w:rPr>
          <w:rFonts w:ascii="Century" w:hAnsi="Century"/>
        </w:rPr>
        <w:t xml:space="preserve">Website: </w:t>
      </w:r>
      <w:hyperlink r:id="rId6" w:history="1">
        <w:r w:rsidR="00A133A0" w:rsidRPr="00592C05">
          <w:rPr>
            <w:rStyle w:val="Hyperlink"/>
            <w:rFonts w:ascii="Century" w:hAnsi="Century"/>
          </w:rPr>
          <w:t>www.lcraboard.org</w:t>
        </w:r>
      </w:hyperlink>
    </w:p>
    <w:p w:rsidR="00A133A0" w:rsidRDefault="00A133A0" w:rsidP="00A133A0">
      <w:pPr>
        <w:pStyle w:val="NoSpacing"/>
        <w:jc w:val="center"/>
        <w:rPr>
          <w:rFonts w:ascii="Century" w:hAnsi="Century"/>
        </w:rPr>
      </w:pPr>
    </w:p>
    <w:p w:rsidR="008F573E" w:rsidRPr="00987765" w:rsidRDefault="00B2330C" w:rsidP="00547AA7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July 14</w:t>
      </w:r>
      <w:r w:rsidR="00AD64FB">
        <w:rPr>
          <w:rFonts w:cstheme="minorHAnsi"/>
        </w:rPr>
        <w:t>, 2022</w:t>
      </w:r>
    </w:p>
    <w:p w:rsidR="00D2743F" w:rsidRDefault="00D2743F" w:rsidP="00547AA7">
      <w:pPr>
        <w:pStyle w:val="NoSpacing"/>
        <w:jc w:val="center"/>
        <w:rPr>
          <w:rFonts w:ascii="Times New Roman" w:hAnsi="Times New Roman" w:cs="Times New Roman"/>
        </w:rPr>
      </w:pPr>
    </w:p>
    <w:p w:rsidR="0000300B" w:rsidRPr="00D2743F" w:rsidRDefault="0000300B" w:rsidP="00547AA7">
      <w:pPr>
        <w:pStyle w:val="NoSpacing"/>
        <w:jc w:val="center"/>
        <w:rPr>
          <w:rFonts w:ascii="Times New Roman" w:hAnsi="Times New Roman" w:cs="Times New Roman"/>
        </w:rPr>
      </w:pPr>
    </w:p>
    <w:p w:rsidR="00547AA7" w:rsidRDefault="000F4649" w:rsidP="00547AA7">
      <w:pPr>
        <w:pStyle w:val="NoSpacing"/>
        <w:rPr>
          <w:rFonts w:ascii="Times New Roman" w:hAnsi="Times New Roman" w:cs="Times New Roman"/>
        </w:rPr>
      </w:pPr>
      <w:r>
        <w:rPr>
          <w:rFonts w:cstheme="minorHAnsi"/>
        </w:rPr>
        <w:t xml:space="preserve">Dear </w:t>
      </w:r>
      <w:r w:rsidRPr="000F4649">
        <w:rPr>
          <w:rFonts w:cstheme="minorHAnsi"/>
        </w:rPr>
        <w:t xml:space="preserve">Fellow </w:t>
      </w:r>
      <w:r>
        <w:rPr>
          <w:rFonts w:cstheme="minorHAnsi"/>
        </w:rPr>
        <w:t xml:space="preserve">Court </w:t>
      </w:r>
      <w:r w:rsidR="00547AA7" w:rsidRPr="000F4649">
        <w:rPr>
          <w:rFonts w:cstheme="minorHAnsi"/>
        </w:rPr>
        <w:t>Reporters</w:t>
      </w:r>
      <w:r w:rsidR="00547AA7" w:rsidRPr="00D2743F">
        <w:rPr>
          <w:rFonts w:ascii="Times New Roman" w:hAnsi="Times New Roman" w:cs="Times New Roman"/>
        </w:rPr>
        <w:t>:</w:t>
      </w:r>
    </w:p>
    <w:p w:rsidR="00630C43" w:rsidRDefault="00630C43" w:rsidP="00547AA7">
      <w:pPr>
        <w:pStyle w:val="NoSpacing"/>
        <w:rPr>
          <w:rFonts w:ascii="Times New Roman" w:hAnsi="Times New Roman" w:cs="Times New Roman"/>
        </w:rPr>
      </w:pPr>
    </w:p>
    <w:p w:rsidR="000F4649" w:rsidRDefault="000F4649" w:rsidP="000F4649">
      <w:r>
        <w:t xml:space="preserve">We are pleased to announce that </w:t>
      </w:r>
      <w:r w:rsidR="00C765F6">
        <w:t xml:space="preserve">we will be </w:t>
      </w:r>
      <w:r>
        <w:t xml:space="preserve">hosting a continuing education webinar on Saturday, </w:t>
      </w:r>
      <w:r w:rsidR="00D50298">
        <w:t>August 27</w:t>
      </w:r>
      <w:r>
        <w:t>, 2022</w:t>
      </w:r>
      <w:r w:rsidR="00D50298">
        <w:t>, via Zoom beginning at 9</w:t>
      </w:r>
      <w:r w:rsidR="00843065">
        <w:t>:00</w:t>
      </w:r>
      <w:r w:rsidR="00D50298">
        <w:t xml:space="preserve"> a</w:t>
      </w:r>
      <w:r>
        <w:t>.m.</w:t>
      </w:r>
      <w:r w:rsidR="00455A24">
        <w:t xml:space="preserve">  We will provide a separate link for each segment by email.</w:t>
      </w:r>
    </w:p>
    <w:p w:rsidR="000F4649" w:rsidRDefault="00D50298" w:rsidP="000F4649">
      <w:r>
        <w:t xml:space="preserve">You will be awarded 12 </w:t>
      </w:r>
      <w:r w:rsidR="000F4649">
        <w:t>continuing education credits in General Court Reporting.  The National Court Repor</w:t>
      </w:r>
      <w:r>
        <w:t>ter’s Association has awarded .6</w:t>
      </w:r>
      <w:r w:rsidR="000F4649">
        <w:t xml:space="preserve"> CEUs.</w:t>
      </w:r>
      <w:r w:rsidR="00843065">
        <w:t xml:space="preserve">  </w:t>
      </w:r>
    </w:p>
    <w:p w:rsidR="00D0461D" w:rsidRDefault="00D0461D" w:rsidP="000F4649">
      <w:r>
        <w:t xml:space="preserve">Please make a note that </w:t>
      </w:r>
      <w:r w:rsidR="000F4649">
        <w:t xml:space="preserve">Louisiana Court Reporters will now be required to obtain their C.E. credits in Ethics and Rules and Regulations directly from the Louisiana CSR </w:t>
      </w:r>
      <w:r>
        <w:t>Board</w:t>
      </w:r>
      <w:r w:rsidR="00912AD1">
        <w:t>, the state licensing board</w:t>
      </w:r>
      <w:r>
        <w:t xml:space="preserve">.  Their website can be found at: </w:t>
      </w:r>
      <w:hyperlink r:id="rId7" w:history="1">
        <w:r w:rsidRPr="009A4427">
          <w:rPr>
            <w:rStyle w:val="Hyperlink"/>
          </w:rPr>
          <w:t>www.lacourtreporterboard.org</w:t>
        </w:r>
      </w:hyperlink>
      <w:r w:rsidR="00A01CBF">
        <w:t xml:space="preserve"> or call (504) 568-2650.</w:t>
      </w:r>
    </w:p>
    <w:p w:rsidR="000F4649" w:rsidRDefault="000F4649" w:rsidP="000F4649">
      <w:r>
        <w:t>The c</w:t>
      </w:r>
      <w:r w:rsidR="00544590">
        <w:t>ost for the LCRA webinar is $150 for LCRA members and $200</w:t>
      </w:r>
      <w:r>
        <w:t xml:space="preserve"> for non-members.  Registration is available online at the website listed </w:t>
      </w:r>
      <w:r w:rsidR="0060030D">
        <w:t>above o</w:t>
      </w:r>
      <w:r w:rsidR="00554A4F">
        <w:t xml:space="preserve">r by U.S. </w:t>
      </w:r>
      <w:r w:rsidR="00130B18">
        <w:t xml:space="preserve">mail using this </w:t>
      </w:r>
      <w:r w:rsidR="00554A4F">
        <w:t>registration form and payment by check.</w:t>
      </w:r>
    </w:p>
    <w:p w:rsidR="000F4649" w:rsidRDefault="00843065" w:rsidP="000F4649">
      <w:r>
        <w:t>Registra</w:t>
      </w:r>
      <w:r w:rsidR="002263D8">
        <w:t>tion is due by Wednesday, August 24</w:t>
      </w:r>
      <w:r w:rsidR="000F4649">
        <w:t>, 2022.  The onlin</w:t>
      </w:r>
      <w:r>
        <w:t>e registrati</w:t>
      </w:r>
      <w:r w:rsidR="002263D8">
        <w:t xml:space="preserve">on will close on this date </w:t>
      </w:r>
      <w:r>
        <w:t>at 5:00 p.m.</w:t>
      </w:r>
      <w:r w:rsidR="002263D8">
        <w:t xml:space="preserve"> and the ability to register disabled on our website.  </w:t>
      </w:r>
      <w:r w:rsidR="000F4649">
        <w:t>Your registra</w:t>
      </w:r>
      <w:r w:rsidR="001E3902">
        <w:t>tion will be confirmed by email.</w:t>
      </w:r>
    </w:p>
    <w:p w:rsidR="00C765F6" w:rsidRPr="00987765" w:rsidRDefault="000F4649" w:rsidP="00987765">
      <w:r>
        <w:t xml:space="preserve">Court reporters must obtain CE credits for the current C.E. </w:t>
      </w:r>
      <w:r w:rsidR="00C765F6">
        <w:t>cycle, which ends on 12/31/2022.</w:t>
      </w:r>
      <w:r w:rsidR="00853F22">
        <w:t xml:space="preserve"> </w:t>
      </w:r>
    </w:p>
    <w:p w:rsidR="00E514E9" w:rsidRDefault="00E514E9" w:rsidP="00547AA7">
      <w:pPr>
        <w:pStyle w:val="NoSpacing"/>
        <w:rPr>
          <w:rFonts w:cstheme="minorHAnsi"/>
        </w:rPr>
      </w:pPr>
    </w:p>
    <w:p w:rsidR="00EE5377" w:rsidRPr="00987765" w:rsidRDefault="00EE5377" w:rsidP="00547AA7">
      <w:pPr>
        <w:pStyle w:val="NoSpacing"/>
        <w:rPr>
          <w:rFonts w:cstheme="minorHAnsi"/>
        </w:rPr>
      </w:pPr>
      <w:r w:rsidRPr="00987765">
        <w:rPr>
          <w:rFonts w:cstheme="minorHAnsi"/>
        </w:rPr>
        <w:t>Sincerely,</w:t>
      </w:r>
    </w:p>
    <w:p w:rsidR="00EE5377" w:rsidRPr="00987765" w:rsidRDefault="0001611E" w:rsidP="00547AA7">
      <w:pPr>
        <w:pStyle w:val="NoSpacing"/>
        <w:rPr>
          <w:rFonts w:cstheme="minorHAnsi"/>
        </w:rPr>
      </w:pPr>
      <w:r>
        <w:rPr>
          <w:rFonts w:cstheme="minorHAnsi"/>
        </w:rPr>
        <w:t>Melissa Landeche</w:t>
      </w:r>
      <w:r w:rsidR="000D6810" w:rsidRPr="00987765">
        <w:rPr>
          <w:rFonts w:cstheme="minorHAnsi"/>
        </w:rPr>
        <w:t>, RPR,</w:t>
      </w:r>
      <w:r w:rsidR="00267D5C" w:rsidRPr="00987765">
        <w:rPr>
          <w:rFonts w:cstheme="minorHAnsi"/>
        </w:rPr>
        <w:t xml:space="preserve"> CCR</w:t>
      </w:r>
    </w:p>
    <w:p w:rsidR="00EE5377" w:rsidRDefault="000D6810" w:rsidP="00547AA7">
      <w:pPr>
        <w:pStyle w:val="NoSpacing"/>
        <w:pBdr>
          <w:bottom w:val="dotted" w:sz="24" w:space="1" w:color="auto"/>
        </w:pBdr>
        <w:rPr>
          <w:rFonts w:cstheme="minorHAnsi"/>
        </w:rPr>
      </w:pPr>
      <w:r w:rsidRPr="00987765">
        <w:rPr>
          <w:rFonts w:cstheme="minorHAnsi"/>
        </w:rPr>
        <w:t xml:space="preserve">Chairperson </w:t>
      </w:r>
      <w:r w:rsidR="00987765">
        <w:rPr>
          <w:rFonts w:cstheme="minorHAnsi"/>
        </w:rPr>
        <w:t xml:space="preserve">- </w:t>
      </w:r>
      <w:r w:rsidRPr="00987765">
        <w:rPr>
          <w:rFonts w:cstheme="minorHAnsi"/>
        </w:rPr>
        <w:t xml:space="preserve">Continuing Education Committee </w:t>
      </w:r>
    </w:p>
    <w:p w:rsidR="00E514E9" w:rsidRPr="00987765" w:rsidRDefault="00E514E9" w:rsidP="00547AA7">
      <w:pPr>
        <w:pStyle w:val="NoSpacing"/>
        <w:pBdr>
          <w:bottom w:val="dotted" w:sz="24" w:space="1" w:color="auto"/>
        </w:pBdr>
        <w:rPr>
          <w:rFonts w:cstheme="minorHAnsi"/>
        </w:rPr>
      </w:pPr>
    </w:p>
    <w:p w:rsidR="002E4B3B" w:rsidRDefault="00526B5F" w:rsidP="003B5AD5">
      <w:pPr>
        <w:pStyle w:val="NoSpacing"/>
        <w:rPr>
          <w:rFonts w:ascii="Times New Roman" w:hAnsi="Times New Roman" w:cs="Times New Roman"/>
          <w:b/>
        </w:rPr>
      </w:pPr>
      <w:r w:rsidRPr="00E514E9">
        <w:rPr>
          <w:rFonts w:ascii="Times New Roman" w:hAnsi="Times New Roman" w:cs="Times New Roman"/>
          <w:b/>
        </w:rPr>
        <w:t>TO REGISTER:</w:t>
      </w:r>
      <w:r w:rsidR="00987765" w:rsidRPr="00E514E9">
        <w:rPr>
          <w:rFonts w:ascii="Times New Roman" w:hAnsi="Times New Roman" w:cs="Times New Roman"/>
          <w:b/>
        </w:rPr>
        <w:t xml:space="preserve"> Please m</w:t>
      </w:r>
      <w:r w:rsidR="00EE5377" w:rsidRPr="00E514E9">
        <w:rPr>
          <w:rFonts w:ascii="Times New Roman" w:hAnsi="Times New Roman" w:cs="Times New Roman"/>
          <w:b/>
        </w:rPr>
        <w:t xml:space="preserve">ail this form </w:t>
      </w:r>
      <w:r w:rsidR="00D76984" w:rsidRPr="00E514E9">
        <w:rPr>
          <w:rFonts w:ascii="Times New Roman" w:hAnsi="Times New Roman" w:cs="Times New Roman"/>
          <w:b/>
        </w:rPr>
        <w:t>with your check</w:t>
      </w:r>
      <w:r w:rsidR="00CE4AC3" w:rsidRPr="00E514E9">
        <w:rPr>
          <w:rFonts w:ascii="Times New Roman" w:hAnsi="Times New Roman" w:cs="Times New Roman"/>
          <w:b/>
        </w:rPr>
        <w:t xml:space="preserve"> </w:t>
      </w:r>
      <w:r w:rsidR="0011500D" w:rsidRPr="00E514E9">
        <w:rPr>
          <w:rFonts w:ascii="Times New Roman" w:hAnsi="Times New Roman" w:cs="Times New Roman"/>
          <w:b/>
        </w:rPr>
        <w:t>to</w:t>
      </w:r>
      <w:r w:rsidR="0093210B" w:rsidRPr="00E514E9">
        <w:rPr>
          <w:rFonts w:ascii="Times New Roman" w:hAnsi="Times New Roman" w:cs="Times New Roman"/>
          <w:b/>
        </w:rPr>
        <w:t xml:space="preserve"> the LCRA office:  P.O. Box 6705</w:t>
      </w:r>
      <w:r w:rsidR="0011500D" w:rsidRPr="00E514E9">
        <w:rPr>
          <w:rFonts w:ascii="Times New Roman" w:hAnsi="Times New Roman" w:cs="Times New Roman"/>
          <w:b/>
        </w:rPr>
        <w:t>, Metairie, LA 70009</w:t>
      </w:r>
      <w:r w:rsidR="003F7922" w:rsidRPr="00E514E9">
        <w:rPr>
          <w:rFonts w:ascii="Times New Roman" w:hAnsi="Times New Roman" w:cs="Times New Roman"/>
          <w:b/>
        </w:rPr>
        <w:t xml:space="preserve"> or </w:t>
      </w:r>
      <w:r w:rsidR="003B5AD5">
        <w:rPr>
          <w:rFonts w:ascii="Times New Roman" w:hAnsi="Times New Roman" w:cs="Times New Roman"/>
          <w:b/>
        </w:rPr>
        <w:t xml:space="preserve">by </w:t>
      </w:r>
      <w:proofErr w:type="spellStart"/>
      <w:r w:rsidR="003B5AD5">
        <w:rPr>
          <w:rFonts w:ascii="Times New Roman" w:hAnsi="Times New Roman" w:cs="Times New Roman"/>
          <w:b/>
        </w:rPr>
        <w:t>Paypal</w:t>
      </w:r>
      <w:proofErr w:type="spellEnd"/>
      <w:r w:rsidR="003B5AD5">
        <w:rPr>
          <w:rFonts w:ascii="Times New Roman" w:hAnsi="Times New Roman" w:cs="Times New Roman"/>
          <w:b/>
        </w:rPr>
        <w:t xml:space="preserve"> at </w:t>
      </w:r>
      <w:hyperlink r:id="rId8" w:history="1">
        <w:r w:rsidR="003B5AD5" w:rsidRPr="008C361C">
          <w:rPr>
            <w:rStyle w:val="Hyperlink"/>
            <w:rFonts w:ascii="Times New Roman" w:hAnsi="Times New Roman" w:cs="Times New Roman"/>
            <w:b/>
          </w:rPr>
          <w:t>www.lcraboard.org</w:t>
        </w:r>
      </w:hyperlink>
      <w:r w:rsidR="003B5AD5">
        <w:rPr>
          <w:rFonts w:ascii="Times New Roman" w:hAnsi="Times New Roman" w:cs="Times New Roman"/>
          <w:b/>
        </w:rPr>
        <w:t xml:space="preserve">.  If you are using a credit card or account NOT IN YOUR NAME, please notify us at </w:t>
      </w:r>
      <w:hyperlink r:id="rId9" w:history="1">
        <w:r w:rsidR="003B5AD5" w:rsidRPr="008C361C">
          <w:rPr>
            <w:rStyle w:val="Hyperlink"/>
            <w:rFonts w:ascii="Times New Roman" w:hAnsi="Times New Roman" w:cs="Times New Roman"/>
            <w:b/>
          </w:rPr>
          <w:t>peter@lcraboard.org</w:t>
        </w:r>
      </w:hyperlink>
      <w:r w:rsidR="003B5AD5">
        <w:rPr>
          <w:rFonts w:ascii="Times New Roman" w:hAnsi="Times New Roman" w:cs="Times New Roman"/>
          <w:b/>
        </w:rPr>
        <w:t>, so we may properly register you.</w:t>
      </w:r>
      <w:r w:rsidR="00853F22">
        <w:rPr>
          <w:rFonts w:ascii="Times New Roman" w:hAnsi="Times New Roman" w:cs="Times New Roman"/>
          <w:b/>
        </w:rPr>
        <w:t xml:space="preserve"> </w:t>
      </w: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 (On file with the Louisiana Board of Examiners of CSR</w:t>
      </w:r>
      <w:proofErr w:type="gramStart"/>
      <w:r>
        <w:rPr>
          <w:rFonts w:ascii="Times New Roman" w:hAnsi="Times New Roman" w:cs="Times New Roman"/>
          <w:b/>
        </w:rPr>
        <w:t>)_</w:t>
      </w:r>
      <w:proofErr w:type="gramEnd"/>
      <w:r>
        <w:rPr>
          <w:rFonts w:ascii="Times New Roman" w:hAnsi="Times New Roman" w:cs="Times New Roman"/>
          <w:b/>
        </w:rPr>
        <w:t>___________________________________________</w:t>
      </w: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Address__________________________________________Email___________________________________________</w:t>
      </w: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Phone__________________________________</w:t>
      </w: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Credits Needed: State of LA CCR______ State of LA CDR_____</w:t>
      </w:r>
      <w:r w:rsidR="00D86180">
        <w:rPr>
          <w:rFonts w:ascii="Times New Roman" w:hAnsi="Times New Roman" w:cs="Times New Roman"/>
          <w:b/>
        </w:rPr>
        <w:t xml:space="preserve">_ </w:t>
      </w:r>
      <w:proofErr w:type="gramStart"/>
      <w:r w:rsidR="00D86180">
        <w:rPr>
          <w:rFonts w:ascii="Times New Roman" w:hAnsi="Times New Roman" w:cs="Times New Roman"/>
          <w:b/>
        </w:rPr>
        <w:t xml:space="preserve">or </w:t>
      </w:r>
      <w:r w:rsidR="00B5427C">
        <w:rPr>
          <w:rFonts w:ascii="Times New Roman" w:hAnsi="Times New Roman" w:cs="Times New Roman"/>
          <w:b/>
        </w:rPr>
        <w:t xml:space="preserve"> </w:t>
      </w:r>
      <w:r w:rsidR="00665E7A">
        <w:rPr>
          <w:rFonts w:ascii="Times New Roman" w:hAnsi="Times New Roman" w:cs="Times New Roman"/>
          <w:b/>
        </w:rPr>
        <w:t>B</w:t>
      </w:r>
      <w:bookmarkStart w:id="0" w:name="_GoBack"/>
      <w:bookmarkEnd w:id="0"/>
      <w:r w:rsidR="00D86180">
        <w:rPr>
          <w:rFonts w:ascii="Times New Roman" w:hAnsi="Times New Roman" w:cs="Times New Roman"/>
          <w:b/>
        </w:rPr>
        <w:t>oth</w:t>
      </w:r>
      <w:proofErr w:type="gramEnd"/>
      <w:r w:rsidR="00D8618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_________</w:t>
      </w:r>
    </w:p>
    <w:p w:rsidR="00BF5FB2" w:rsidRDefault="00BF5FB2" w:rsidP="003B5AD5">
      <w:pPr>
        <w:pStyle w:val="NoSpacing"/>
        <w:rPr>
          <w:rFonts w:ascii="Times New Roman" w:hAnsi="Times New Roman" w:cs="Times New Roman"/>
          <w:b/>
        </w:rPr>
      </w:pPr>
    </w:p>
    <w:p w:rsidR="003B5AD5" w:rsidRDefault="003B5AD5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CCR No. _____________________</w:t>
      </w:r>
      <w:r w:rsidR="00D86180">
        <w:rPr>
          <w:rFonts w:ascii="Times New Roman" w:hAnsi="Times New Roman" w:cs="Times New Roman"/>
          <w:b/>
        </w:rPr>
        <w:t xml:space="preserve"> LA CDR No. (</w:t>
      </w:r>
      <w:proofErr w:type="gramStart"/>
      <w:r w:rsidR="00D86180">
        <w:rPr>
          <w:rFonts w:ascii="Times New Roman" w:hAnsi="Times New Roman" w:cs="Times New Roman"/>
          <w:b/>
        </w:rPr>
        <w:t xml:space="preserve">if </w:t>
      </w:r>
      <w:r w:rsidR="00B5427C">
        <w:rPr>
          <w:rFonts w:ascii="Times New Roman" w:hAnsi="Times New Roman" w:cs="Times New Roman"/>
          <w:b/>
        </w:rPr>
        <w:t xml:space="preserve"> </w:t>
      </w:r>
      <w:r w:rsidR="00D86180">
        <w:rPr>
          <w:rFonts w:ascii="Times New Roman" w:hAnsi="Times New Roman" w:cs="Times New Roman"/>
          <w:b/>
        </w:rPr>
        <w:t>applicable</w:t>
      </w:r>
      <w:proofErr w:type="gramEnd"/>
      <w:r w:rsidR="00D86180">
        <w:rPr>
          <w:rFonts w:ascii="Times New Roman" w:hAnsi="Times New Roman" w:cs="Times New Roman"/>
          <w:b/>
        </w:rPr>
        <w:t>)______________________</w:t>
      </w:r>
    </w:p>
    <w:p w:rsidR="00D86180" w:rsidRDefault="00D86180" w:rsidP="003B5AD5">
      <w:pPr>
        <w:pStyle w:val="NoSpacing"/>
        <w:rPr>
          <w:rFonts w:ascii="Times New Roman" w:hAnsi="Times New Roman" w:cs="Times New Roman"/>
          <w:b/>
        </w:rPr>
      </w:pPr>
    </w:p>
    <w:p w:rsidR="00D86180" w:rsidRDefault="00D86180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NCRA No. _______________________</w:t>
      </w:r>
      <w:r w:rsidR="00853F22">
        <w:rPr>
          <w:rFonts w:ascii="Times New Roman" w:hAnsi="Times New Roman" w:cs="Times New Roman"/>
          <w:b/>
        </w:rPr>
        <w:t xml:space="preserve"> (LCRA will report credits)</w:t>
      </w:r>
    </w:p>
    <w:p w:rsidR="00D86180" w:rsidRDefault="00D86180" w:rsidP="003B5AD5">
      <w:pPr>
        <w:pStyle w:val="NoSpacing"/>
        <w:rPr>
          <w:rFonts w:ascii="Times New Roman" w:hAnsi="Times New Roman" w:cs="Times New Roman"/>
          <w:b/>
        </w:rPr>
      </w:pPr>
    </w:p>
    <w:p w:rsidR="00D86180" w:rsidRDefault="00D86180" w:rsidP="003B5AD5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NVRA No._______________________</w:t>
      </w:r>
      <w:r w:rsidR="00B5427C">
        <w:rPr>
          <w:rFonts w:ascii="Times New Roman" w:hAnsi="Times New Roman" w:cs="Times New Roman"/>
          <w:b/>
        </w:rPr>
        <w:t xml:space="preserve"> </w:t>
      </w:r>
      <w:r w:rsidR="00853F22">
        <w:rPr>
          <w:rFonts w:ascii="Times New Roman" w:hAnsi="Times New Roman" w:cs="Times New Roman"/>
          <w:b/>
        </w:rPr>
        <w:t>(LCRA will provide you proof of attendance)</w:t>
      </w:r>
    </w:p>
    <w:p w:rsidR="00D86180" w:rsidRDefault="00D86180" w:rsidP="003B5AD5">
      <w:pPr>
        <w:pStyle w:val="NoSpacing"/>
        <w:rPr>
          <w:rFonts w:ascii="Times New Roman" w:hAnsi="Times New Roman" w:cs="Times New Roman"/>
          <w:b/>
        </w:rPr>
      </w:pPr>
    </w:p>
    <w:p w:rsidR="00D86180" w:rsidRPr="00E514E9" w:rsidRDefault="00EA4948" w:rsidP="003B5AD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Provide other State(s</w:t>
      </w:r>
      <w:proofErr w:type="gramStart"/>
      <w:r>
        <w:rPr>
          <w:rFonts w:ascii="Times New Roman" w:hAnsi="Times New Roman" w:cs="Times New Roman"/>
          <w:b/>
        </w:rPr>
        <w:t>)_</w:t>
      </w:r>
      <w:proofErr w:type="gramEnd"/>
      <w:r>
        <w:rPr>
          <w:rFonts w:ascii="Times New Roman" w:hAnsi="Times New Roman" w:cs="Times New Roman"/>
          <w:b/>
        </w:rPr>
        <w:t>______________</w:t>
      </w:r>
      <w:r w:rsidR="0017389C">
        <w:rPr>
          <w:rFonts w:ascii="Times New Roman" w:hAnsi="Times New Roman" w:cs="Times New Roman"/>
          <w:b/>
        </w:rPr>
        <w:t>_____</w:t>
      </w:r>
      <w:r w:rsidR="00D86180">
        <w:rPr>
          <w:rFonts w:ascii="Times New Roman" w:hAnsi="Times New Roman" w:cs="Times New Roman"/>
          <w:b/>
        </w:rPr>
        <w:t>_________________</w:t>
      </w:r>
      <w:r w:rsidR="0012539C">
        <w:rPr>
          <w:rFonts w:ascii="Times New Roman" w:hAnsi="Times New Roman" w:cs="Times New Roman"/>
          <w:b/>
        </w:rPr>
        <w:t>____</w:t>
      </w:r>
      <w:r w:rsidR="00853F22">
        <w:rPr>
          <w:rFonts w:ascii="Times New Roman" w:hAnsi="Times New Roman" w:cs="Times New Roman"/>
          <w:b/>
        </w:rPr>
        <w:t>(LCRA will provide you proof of attendance)</w:t>
      </w:r>
    </w:p>
    <w:sectPr w:rsidR="00D86180" w:rsidRPr="00E514E9" w:rsidSect="00DE4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D8"/>
    <w:rsid w:val="0000300B"/>
    <w:rsid w:val="000074FC"/>
    <w:rsid w:val="0001611E"/>
    <w:rsid w:val="00023D2C"/>
    <w:rsid w:val="00031CEE"/>
    <w:rsid w:val="0008162F"/>
    <w:rsid w:val="00090192"/>
    <w:rsid w:val="000953F7"/>
    <w:rsid w:val="000C6C5C"/>
    <w:rsid w:val="000D1CF9"/>
    <w:rsid w:val="000D6810"/>
    <w:rsid w:val="000E75AA"/>
    <w:rsid w:val="000F4649"/>
    <w:rsid w:val="00101681"/>
    <w:rsid w:val="0011500D"/>
    <w:rsid w:val="0012539C"/>
    <w:rsid w:val="00130B18"/>
    <w:rsid w:val="00141215"/>
    <w:rsid w:val="0015098D"/>
    <w:rsid w:val="001521DB"/>
    <w:rsid w:val="00155858"/>
    <w:rsid w:val="0017389C"/>
    <w:rsid w:val="001E29A9"/>
    <w:rsid w:val="001E3902"/>
    <w:rsid w:val="001F2BB6"/>
    <w:rsid w:val="00200D34"/>
    <w:rsid w:val="002263D8"/>
    <w:rsid w:val="00251AAA"/>
    <w:rsid w:val="00252E7E"/>
    <w:rsid w:val="00267D5C"/>
    <w:rsid w:val="0028042C"/>
    <w:rsid w:val="002B0B66"/>
    <w:rsid w:val="002E4B3B"/>
    <w:rsid w:val="00303C3D"/>
    <w:rsid w:val="00346617"/>
    <w:rsid w:val="00372693"/>
    <w:rsid w:val="003771AC"/>
    <w:rsid w:val="003A3D73"/>
    <w:rsid w:val="003B59EB"/>
    <w:rsid w:val="003B5AD5"/>
    <w:rsid w:val="003F11DB"/>
    <w:rsid w:val="003F7922"/>
    <w:rsid w:val="004166D3"/>
    <w:rsid w:val="00455A24"/>
    <w:rsid w:val="004A630B"/>
    <w:rsid w:val="004C0F6F"/>
    <w:rsid w:val="004C39E8"/>
    <w:rsid w:val="004D6D58"/>
    <w:rsid w:val="004F62FF"/>
    <w:rsid w:val="0051495D"/>
    <w:rsid w:val="00524186"/>
    <w:rsid w:val="00526B5F"/>
    <w:rsid w:val="00530349"/>
    <w:rsid w:val="00544590"/>
    <w:rsid w:val="00547AA7"/>
    <w:rsid w:val="00550EE4"/>
    <w:rsid w:val="00554A4F"/>
    <w:rsid w:val="00585A38"/>
    <w:rsid w:val="005A3F1F"/>
    <w:rsid w:val="005E17D7"/>
    <w:rsid w:val="005E6873"/>
    <w:rsid w:val="0060030D"/>
    <w:rsid w:val="00613381"/>
    <w:rsid w:val="00630C43"/>
    <w:rsid w:val="00663988"/>
    <w:rsid w:val="00665E7A"/>
    <w:rsid w:val="006906EC"/>
    <w:rsid w:val="006F2EE4"/>
    <w:rsid w:val="00734D3C"/>
    <w:rsid w:val="00771452"/>
    <w:rsid w:val="007D7E7E"/>
    <w:rsid w:val="007F645E"/>
    <w:rsid w:val="0081487A"/>
    <w:rsid w:val="00822E49"/>
    <w:rsid w:val="00841CB9"/>
    <w:rsid w:val="00843065"/>
    <w:rsid w:val="00853F22"/>
    <w:rsid w:val="008566E2"/>
    <w:rsid w:val="00861401"/>
    <w:rsid w:val="008702FB"/>
    <w:rsid w:val="008A3908"/>
    <w:rsid w:val="008C1C67"/>
    <w:rsid w:val="008F573E"/>
    <w:rsid w:val="00912AD1"/>
    <w:rsid w:val="0093210B"/>
    <w:rsid w:val="00987765"/>
    <w:rsid w:val="009B37DD"/>
    <w:rsid w:val="00A01CBF"/>
    <w:rsid w:val="00A133A0"/>
    <w:rsid w:val="00A13D22"/>
    <w:rsid w:val="00A26820"/>
    <w:rsid w:val="00A26C3E"/>
    <w:rsid w:val="00A52FE8"/>
    <w:rsid w:val="00A53213"/>
    <w:rsid w:val="00A57D8F"/>
    <w:rsid w:val="00A65F66"/>
    <w:rsid w:val="00AB3FF1"/>
    <w:rsid w:val="00AC5940"/>
    <w:rsid w:val="00AD64FB"/>
    <w:rsid w:val="00AE1AF2"/>
    <w:rsid w:val="00B14C2F"/>
    <w:rsid w:val="00B2330C"/>
    <w:rsid w:val="00B357B3"/>
    <w:rsid w:val="00B53525"/>
    <w:rsid w:val="00B5427C"/>
    <w:rsid w:val="00B8538D"/>
    <w:rsid w:val="00BC54D7"/>
    <w:rsid w:val="00BD1621"/>
    <w:rsid w:val="00BF13C7"/>
    <w:rsid w:val="00BF5FB2"/>
    <w:rsid w:val="00C1281B"/>
    <w:rsid w:val="00C32564"/>
    <w:rsid w:val="00C765F6"/>
    <w:rsid w:val="00CE4AC3"/>
    <w:rsid w:val="00D0461D"/>
    <w:rsid w:val="00D04B30"/>
    <w:rsid w:val="00D054DF"/>
    <w:rsid w:val="00D05992"/>
    <w:rsid w:val="00D12684"/>
    <w:rsid w:val="00D24C0E"/>
    <w:rsid w:val="00D2743F"/>
    <w:rsid w:val="00D34F91"/>
    <w:rsid w:val="00D50298"/>
    <w:rsid w:val="00D52FB1"/>
    <w:rsid w:val="00D7238E"/>
    <w:rsid w:val="00D74FC2"/>
    <w:rsid w:val="00D7548C"/>
    <w:rsid w:val="00D76984"/>
    <w:rsid w:val="00D83CC9"/>
    <w:rsid w:val="00D86180"/>
    <w:rsid w:val="00DD6213"/>
    <w:rsid w:val="00DE4FD8"/>
    <w:rsid w:val="00DE78B3"/>
    <w:rsid w:val="00E07FC8"/>
    <w:rsid w:val="00E257EA"/>
    <w:rsid w:val="00E350E7"/>
    <w:rsid w:val="00E514E9"/>
    <w:rsid w:val="00E7222A"/>
    <w:rsid w:val="00E922A2"/>
    <w:rsid w:val="00EA4948"/>
    <w:rsid w:val="00EE5377"/>
    <w:rsid w:val="00F04B65"/>
    <w:rsid w:val="00F12CF4"/>
    <w:rsid w:val="00F211D7"/>
    <w:rsid w:val="00F61736"/>
    <w:rsid w:val="00F82AC8"/>
    <w:rsid w:val="00F843A2"/>
    <w:rsid w:val="00F93EC9"/>
    <w:rsid w:val="00F96B5F"/>
    <w:rsid w:val="00FB1524"/>
    <w:rsid w:val="00FB4E68"/>
    <w:rsid w:val="00FB72DC"/>
    <w:rsid w:val="00FC6492"/>
    <w:rsid w:val="00FD780D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88139"/>
  <w15:docId w15:val="{BE8D35CD-93EA-4698-BD60-06685D2F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4FD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D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D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E4FD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4F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F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4F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E4FD8"/>
    <w:rPr>
      <w:b/>
      <w:bCs/>
    </w:rPr>
  </w:style>
  <w:style w:type="character" w:styleId="Emphasis">
    <w:name w:val="Emphasis"/>
    <w:uiPriority w:val="20"/>
    <w:qFormat/>
    <w:rsid w:val="00DE4F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E4F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4FD8"/>
  </w:style>
  <w:style w:type="paragraph" w:styleId="ListParagraph">
    <w:name w:val="List Paragraph"/>
    <w:basedOn w:val="Normal"/>
    <w:uiPriority w:val="34"/>
    <w:qFormat/>
    <w:rsid w:val="00DE4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4FD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4F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D8"/>
    <w:rPr>
      <w:b/>
      <w:bCs/>
      <w:i/>
      <w:iCs/>
    </w:rPr>
  </w:style>
  <w:style w:type="character" w:styleId="SubtleEmphasis">
    <w:name w:val="Subtle Emphasis"/>
    <w:uiPriority w:val="19"/>
    <w:qFormat/>
    <w:rsid w:val="00DE4FD8"/>
    <w:rPr>
      <w:i/>
      <w:iCs/>
    </w:rPr>
  </w:style>
  <w:style w:type="character" w:styleId="IntenseEmphasis">
    <w:name w:val="Intense Emphasis"/>
    <w:uiPriority w:val="21"/>
    <w:qFormat/>
    <w:rsid w:val="00DE4FD8"/>
    <w:rPr>
      <w:b/>
      <w:bCs/>
    </w:rPr>
  </w:style>
  <w:style w:type="character" w:styleId="SubtleReference">
    <w:name w:val="Subtle Reference"/>
    <w:uiPriority w:val="31"/>
    <w:qFormat/>
    <w:rsid w:val="00DE4FD8"/>
    <w:rPr>
      <w:smallCaps/>
    </w:rPr>
  </w:style>
  <w:style w:type="character" w:styleId="IntenseReference">
    <w:name w:val="Intense Reference"/>
    <w:uiPriority w:val="32"/>
    <w:qFormat/>
    <w:rsid w:val="00DE4FD8"/>
    <w:rPr>
      <w:smallCaps/>
      <w:spacing w:val="5"/>
      <w:u w:val="single"/>
    </w:rPr>
  </w:style>
  <w:style w:type="character" w:styleId="BookTitle">
    <w:name w:val="Book Title"/>
    <w:uiPriority w:val="33"/>
    <w:qFormat/>
    <w:rsid w:val="00DE4FD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FD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4FD8"/>
    <w:rPr>
      <w:color w:val="0000FF" w:themeColor="hyperlink"/>
      <w:u w:val="single"/>
    </w:rPr>
  </w:style>
  <w:style w:type="character" w:customStyle="1" w:styleId="baddress">
    <w:name w:val="b_address"/>
    <w:basedOn w:val="DefaultParagraphFont"/>
    <w:rsid w:val="00F9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ra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courtreporterboard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craboard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craboard@lcraboard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@lcra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E02D8-75F2-4074-B4F7-EFE16401A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LASC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Peter Gilberti</cp:lastModifiedBy>
  <cp:revision>27</cp:revision>
  <cp:lastPrinted>2017-03-13T19:11:00Z</cp:lastPrinted>
  <dcterms:created xsi:type="dcterms:W3CDTF">2022-07-11T19:58:00Z</dcterms:created>
  <dcterms:modified xsi:type="dcterms:W3CDTF">2022-07-14T14:47:00Z</dcterms:modified>
</cp:coreProperties>
</file>